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1C0" w:rsidRPr="00DC71C0" w:rsidRDefault="00DC71C0" w:rsidP="00DC71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Virbac</w:t>
      </w:r>
      <w:proofErr w:type="spellEnd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 </w:t>
      </w:r>
      <w:proofErr w:type="spellStart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Enzymatic</w:t>
      </w:r>
      <w:proofErr w:type="spellEnd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 </w:t>
      </w:r>
      <w:proofErr w:type="spellStart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Toothpaste</w:t>
      </w:r>
      <w:proofErr w:type="spellEnd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 </w:t>
      </w:r>
      <w:proofErr w:type="spellStart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for</w:t>
      </w:r>
      <w:proofErr w:type="spellEnd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 </w:t>
      </w:r>
      <w:proofErr w:type="spellStart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Dogs</w:t>
      </w:r>
      <w:proofErr w:type="spellEnd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 &amp; </w:t>
      </w:r>
      <w:proofErr w:type="spellStart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Cats</w:t>
      </w:r>
      <w:proofErr w:type="spellEnd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 – ензимна паста за зъби за кучета и котки, 70 гр.</w:t>
      </w:r>
    </w:p>
    <w:p w:rsidR="00DC71C0" w:rsidRPr="00DC71C0" w:rsidRDefault="00DC71C0" w:rsidP="00DC71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Бори бактериите в устната кухина. Контролира плаката и зъбния камък. Неутрализира неприятните миризми.</w:t>
      </w:r>
    </w:p>
    <w:p w:rsidR="00DC71C0" w:rsidRPr="00DC71C0" w:rsidRDefault="00DC71C0" w:rsidP="00DC71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 xml:space="preserve">C.E.T.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Enzymatic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Toothpaste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е ежедневна ензимна паста за зъби за котки и кучета, специално формулирана за контрол на бактериите и намаляване образуването на плака. Съдържа патентованата C.E.T.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Dual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Enzyme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System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на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Virbac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>.</w:t>
      </w:r>
    </w:p>
    <w:p w:rsidR="00DC71C0" w:rsidRPr="00DC71C0" w:rsidRDefault="00DC71C0" w:rsidP="00DC71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 xml:space="preserve">Поддържайте зъбите и венците на вашия любимец здрави и дъха му свеж с C.E.T.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Enzymatic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Toothpaste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>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Основни съставки: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 xml:space="preserve">C.E.T.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Enzymatic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Toothpaste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съдържа патентованата C.E.T.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Dual-Enzyme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System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>, която помага за контрол на бактериите, разграждане на плаката и намаляване образуването на нова плака.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 xml:space="preserve">СЪСТАВКИ: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Сорбитол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, вода,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дикалциев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фосфат,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хидратиран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силициев диоксид, глицерин, аромат на пилешко, глюкоза,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ксантанова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гума,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титанов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диоксид, натриев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бензоат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, C.E.T. Двойна ензимна система (калиев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тиоцианат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,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глюкозна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оксидаза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,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лактопероксидаза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>).</w:t>
      </w:r>
    </w:p>
    <w:p w:rsidR="00DC71C0" w:rsidRPr="00DC71C0" w:rsidRDefault="00DC71C0" w:rsidP="00DC71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Ензим </w:t>
      </w:r>
      <w:proofErr w:type="spellStart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Глюкозооксидаза</w:t>
      </w:r>
      <w:proofErr w:type="spellEnd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: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Унищожава бактериите чрез разрушаване на клетъчните им мембрани.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Разгражда слоевете зъбна плака по повърхността на зъбите.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Улеснява отстраняването на плаката при миене.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Ензим </w:t>
      </w:r>
      <w:proofErr w:type="spellStart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Лактопероксидаза</w:t>
      </w:r>
      <w:proofErr w:type="spellEnd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: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 xml:space="preserve">• </w:t>
      </w:r>
      <w:proofErr w:type="spellStart"/>
      <w:r w:rsidRPr="00DC71C0">
        <w:rPr>
          <w:rFonts w:ascii="Calibri" w:eastAsia="Times New Roman" w:hAnsi="Calibri" w:cs="Calibri"/>
          <w:color w:val="000000"/>
          <w:lang w:eastAsia="bg-BG"/>
        </w:rPr>
        <w:t>Инхибира</w:t>
      </w:r>
      <w:proofErr w:type="spellEnd"/>
      <w:r w:rsidRPr="00DC71C0">
        <w:rPr>
          <w:rFonts w:ascii="Calibri" w:eastAsia="Times New Roman" w:hAnsi="Calibri" w:cs="Calibri"/>
          <w:color w:val="000000"/>
          <w:lang w:eastAsia="bg-BG"/>
        </w:rPr>
        <w:t xml:space="preserve"> растежа на бактериите.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Намалява киселинността, произвеждана от бактериите в плаката.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Затруднява натрупването на нова плака върху зъбите.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Калиев </w:t>
      </w:r>
      <w:proofErr w:type="spellStart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тиоцианат</w:t>
      </w:r>
      <w:proofErr w:type="spellEnd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 - минерален </w:t>
      </w:r>
      <w:proofErr w:type="spellStart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солеви</w:t>
      </w:r>
      <w:proofErr w:type="spellEnd"/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 дериват: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Ефективен срещу широк спектър орални бактерии.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Може да намали образуването на плака в устната кухина.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Може да намали дразненето на венците, причинено от бактерии.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>Предимства: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Бори бактериите в плаката, които причиняват заболявания на венците и лош дъх. 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Използва патентована двойно-ензимна формула с два мощни, естествено срещащи се ензима.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Контролира бактериалния растеж и намалява образуването на плака и зъбен камък.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Подпомага естествените защитни механизми на устната кухина срещу бактерии.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Предлага се във вариант с вкус на пилешко, който домашните любимци обожават.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Не съдържа пенообразуващи агенти или агресивни съставки.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• Подходяща за ежедневна употреба при котки и кучета от всички възрасти.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b/>
          <w:bCs/>
          <w:color w:val="000000"/>
          <w:lang w:eastAsia="bg-BG"/>
        </w:rPr>
        <w:t xml:space="preserve">• </w:t>
      </w:r>
      <w:r w:rsidRPr="00DC71C0">
        <w:rPr>
          <w:rFonts w:ascii="Calibri" w:eastAsia="Times New Roman" w:hAnsi="Calibri" w:cs="Calibri"/>
          <w:color w:val="000000"/>
          <w:lang w:eastAsia="bg-BG"/>
        </w:rPr>
        <w:t>Неутрализира неприятните миризми</w:t>
      </w:r>
    </w:p>
    <w:p w:rsidR="00DC71C0" w:rsidRPr="00DC71C0" w:rsidRDefault="00DC71C0" w:rsidP="00DC7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1C0" w:rsidRPr="00DC71C0" w:rsidRDefault="00DC71C0" w:rsidP="00DC71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1C0">
        <w:rPr>
          <w:rFonts w:ascii="Calibri" w:eastAsia="Times New Roman" w:hAnsi="Calibri" w:cs="Calibri"/>
          <w:color w:val="000000"/>
          <w:lang w:eastAsia="bg-BG"/>
        </w:rPr>
        <w:t>УПОТРЕБА: Нанесете малко количество върху пръста или четка за зъби. Мийте зъбите на домашния си любимец всеки ден или както е предписано от вашия ветеринарен лекар. Не е предназначена за консумация от хора. </w:t>
      </w:r>
    </w:p>
    <w:p w:rsidR="002B6385" w:rsidRDefault="002B6385">
      <w:bookmarkStart w:id="0" w:name="_GoBack"/>
      <w:bookmarkEnd w:id="0"/>
    </w:p>
    <w:sectPr w:rsidR="002B6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2D"/>
    <w:rsid w:val="002B6385"/>
    <w:rsid w:val="00B5332D"/>
    <w:rsid w:val="00DC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5336A-5250-4474-91BA-CF5E2907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4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2026-02-25T11:57:00Z</dcterms:created>
  <dcterms:modified xsi:type="dcterms:W3CDTF">2026-02-25T11:57:00Z</dcterms:modified>
</cp:coreProperties>
</file>